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77DD" w14:textId="57726B25" w:rsidR="00E17F10" w:rsidRPr="00E17F10" w:rsidRDefault="003A7606" w:rsidP="00E17F10">
      <w:pPr>
        <w:ind w:left="-709" w:right="-448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FB44EA1" wp14:editId="7140A121">
                <wp:simplePos x="0" y="0"/>
                <wp:positionH relativeFrom="column">
                  <wp:posOffset>1270</wp:posOffset>
                </wp:positionH>
                <wp:positionV relativeFrom="paragraph">
                  <wp:posOffset>2540</wp:posOffset>
                </wp:positionV>
                <wp:extent cx="6641465" cy="37084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FFE5E" w14:textId="30DE3B3A" w:rsidR="001A5F19" w:rsidRPr="00E17F10" w:rsidRDefault="003A7606" w:rsidP="001A5F19">
                            <w:pPr>
                              <w:ind w:right="596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Furniture safety -</w:t>
                            </w:r>
                            <w:r w:rsidR="001A5F19" w:rsidRPr="00E17F1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7F1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self-declaration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44E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.2pt;width:522.95pt;height:29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lG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">
                <v:textbox>
                  <w:txbxContent>
                    <w:p w14:paraId="5F7FFE5E" w14:textId="30DE3B3A" w:rsidR="001A5F19" w:rsidRPr="00E17F10" w:rsidRDefault="003A7606" w:rsidP="001A5F19">
                      <w:pPr>
                        <w:ind w:right="596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Furniture safety -</w:t>
                      </w:r>
                      <w:r w:rsidR="001A5F19" w:rsidRPr="00E17F1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17F1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self-declaration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1C3825" w14:textId="2FDD6C61" w:rsidR="00E17F10" w:rsidRPr="00E17F10" w:rsidRDefault="003A7606" w:rsidP="001215BB">
      <w:pPr>
        <w:spacing w:after="0" w:line="240" w:lineRule="auto"/>
        <w:ind w:right="-621"/>
        <w:rPr>
          <w:rFonts w:ascii="Arial" w:hAnsi="Arial" w:cs="Arial"/>
          <w:sz w:val="24"/>
          <w:szCs w:val="24"/>
        </w:rPr>
      </w:pPr>
      <w:r w:rsidRPr="00E17F10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dress</w:t>
      </w:r>
      <w:r w:rsidR="00D45306">
        <w:rPr>
          <w:rFonts w:ascii="Arial" w:hAnsi="Arial" w:cs="Arial"/>
          <w:sz w:val="24"/>
          <w:szCs w:val="24"/>
        </w:rPr>
        <w:t xml:space="preserve">: </w:t>
      </w:r>
      <w:r w:rsidR="00D45306">
        <w:rPr>
          <w:rFonts w:ascii="Arial" w:hAnsi="Arial" w:cs="Arial"/>
          <w:sz w:val="24"/>
          <w:szCs w:val="24"/>
          <w:u w:val="single"/>
        </w:rPr>
        <w:tab/>
      </w:r>
      <w:r w:rsidR="00D45306">
        <w:rPr>
          <w:rFonts w:ascii="Arial" w:hAnsi="Arial" w:cs="Arial"/>
          <w:sz w:val="24"/>
          <w:szCs w:val="24"/>
          <w:u w:val="single"/>
        </w:rPr>
        <w:tab/>
      </w:r>
      <w:r w:rsidR="00D45306">
        <w:rPr>
          <w:rFonts w:ascii="Arial" w:hAnsi="Arial" w:cs="Arial"/>
          <w:sz w:val="24"/>
          <w:szCs w:val="24"/>
          <w:u w:val="single"/>
        </w:rPr>
        <w:tab/>
      </w:r>
      <w:r w:rsidR="00D45306">
        <w:rPr>
          <w:rFonts w:ascii="Arial" w:hAnsi="Arial" w:cs="Arial"/>
          <w:sz w:val="24"/>
          <w:szCs w:val="24"/>
          <w:u w:val="single"/>
        </w:rPr>
        <w:tab/>
      </w:r>
      <w:r w:rsidR="00D45306">
        <w:rPr>
          <w:rFonts w:ascii="Arial" w:hAnsi="Arial" w:cs="Arial"/>
          <w:sz w:val="24"/>
          <w:szCs w:val="24"/>
          <w:u w:val="single"/>
        </w:rPr>
        <w:tab/>
      </w:r>
      <w:r w:rsidR="00D45306">
        <w:rPr>
          <w:rFonts w:ascii="Arial" w:hAnsi="Arial" w:cs="Arial"/>
          <w:sz w:val="24"/>
          <w:szCs w:val="24"/>
          <w:u w:val="single"/>
        </w:rPr>
        <w:tab/>
      </w:r>
      <w:r w:rsidR="00D45306">
        <w:rPr>
          <w:rFonts w:ascii="Arial" w:hAnsi="Arial" w:cs="Arial"/>
          <w:sz w:val="24"/>
          <w:szCs w:val="24"/>
          <w:u w:val="single"/>
        </w:rPr>
        <w:tab/>
      </w:r>
      <w:r w:rsidR="00D45306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</w:p>
    <w:p w14:paraId="2AA2BBA2" w14:textId="77777777" w:rsidR="00D45306" w:rsidRDefault="00D45306" w:rsidP="00D45306">
      <w:pPr>
        <w:spacing w:after="0" w:line="240" w:lineRule="auto"/>
        <w:ind w:left="-709" w:right="-448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2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54"/>
        <w:gridCol w:w="1418"/>
      </w:tblGrid>
      <w:tr w:rsidR="001215BB" w:rsidRPr="008539FF" w14:paraId="64864C5C" w14:textId="77777777" w:rsidTr="008539FF">
        <w:trPr>
          <w:trHeight w:val="24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00507AC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  <w:sz w:val="21"/>
                <w:szCs w:val="21"/>
              </w:rPr>
            </w:pPr>
            <w:r w:rsidRPr="008539FF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7654" w:type="dxa"/>
            <w:vMerge w:val="restart"/>
            <w:shd w:val="clear" w:color="auto" w:fill="auto"/>
            <w:vAlign w:val="center"/>
          </w:tcPr>
          <w:p w14:paraId="1C0438D0" w14:textId="77777777" w:rsidR="001215BB" w:rsidRPr="008539FF" w:rsidRDefault="001215BB" w:rsidP="008539FF">
            <w:pPr>
              <w:spacing w:after="0" w:line="240" w:lineRule="auto"/>
              <w:ind w:right="92"/>
              <w:rPr>
                <w:rFonts w:ascii="Arial" w:hAnsi="Arial" w:cs="Arial"/>
                <w:sz w:val="21"/>
                <w:szCs w:val="21"/>
              </w:rPr>
            </w:pPr>
            <w:r w:rsidRPr="008539FF">
              <w:rPr>
                <w:rFonts w:ascii="Arial" w:hAnsi="Arial" w:cs="Arial"/>
                <w:sz w:val="21"/>
                <w:szCs w:val="21"/>
              </w:rPr>
              <w:t>Type of furniture checked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904498B" w14:textId="77777777" w:rsidR="001215BB" w:rsidRPr="008539FF" w:rsidRDefault="001215BB" w:rsidP="008539FF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39FF">
              <w:rPr>
                <w:rFonts w:ascii="Arial" w:hAnsi="Arial" w:cs="Arial"/>
                <w:sz w:val="21"/>
                <w:szCs w:val="21"/>
              </w:rPr>
              <w:t>Satisfactory Y/N</w:t>
            </w:r>
          </w:p>
        </w:tc>
      </w:tr>
      <w:tr w:rsidR="001215BB" w:rsidRPr="008539FF" w14:paraId="7C24CF26" w14:textId="77777777" w:rsidTr="008539FF">
        <w:trPr>
          <w:trHeight w:val="253"/>
        </w:trPr>
        <w:tc>
          <w:tcPr>
            <w:tcW w:w="1413" w:type="dxa"/>
            <w:vMerge/>
            <w:shd w:val="clear" w:color="auto" w:fill="auto"/>
          </w:tcPr>
          <w:p w14:paraId="0F2C50B9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vMerge/>
            <w:shd w:val="clear" w:color="auto" w:fill="auto"/>
          </w:tcPr>
          <w:p w14:paraId="322180E1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5A1001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6DDB6DFC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2B2BEE60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4F649F3B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23D89C6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69DD03F5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16173C75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14771B2A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859D8C0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2015E74D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5EEDAF69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5F6F2E14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747946D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1B69D35C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03573650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43CB5D86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BCFBBF0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6BB242E4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45DE3CEC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79D41507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5837B1F1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3CDE60BE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30BD0496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5E65CDB9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2922D3E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42F8B01A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3A321BDD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2F63B8AA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FB02142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07569C90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5988A817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6AA5619B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59E5CAF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0FDD3CC8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20C104E0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27E4C092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DBC678D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2DF58572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35716CBE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5B6595AE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32C1A30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3202D9F6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3F0D305E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78056AB3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2DB4C18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427121D8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32707069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1E9545E9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5FA7C659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221ADDC7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092C2953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7E39FE0F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1D48C66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2A5B916E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7BBAE206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4B7DEC00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8D3A487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  <w:tr w:rsidR="001215BB" w:rsidRPr="008539FF" w14:paraId="38B4CAB6" w14:textId="77777777" w:rsidTr="008539FF">
        <w:trPr>
          <w:trHeight w:val="340"/>
        </w:trPr>
        <w:tc>
          <w:tcPr>
            <w:tcW w:w="1413" w:type="dxa"/>
            <w:shd w:val="clear" w:color="auto" w:fill="auto"/>
          </w:tcPr>
          <w:p w14:paraId="15E70041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</w:tcPr>
          <w:p w14:paraId="5A01888A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7E0088D" w14:textId="77777777" w:rsidR="001215BB" w:rsidRPr="008539FF" w:rsidRDefault="001215BB" w:rsidP="008539FF">
            <w:pPr>
              <w:spacing w:after="0" w:line="240" w:lineRule="auto"/>
              <w:ind w:right="-448"/>
              <w:rPr>
                <w:rFonts w:ascii="Arial" w:hAnsi="Arial" w:cs="Arial"/>
              </w:rPr>
            </w:pPr>
          </w:p>
        </w:tc>
      </w:tr>
    </w:tbl>
    <w:p w14:paraId="0AD17885" w14:textId="77777777" w:rsidR="0094259E" w:rsidRDefault="0094259E" w:rsidP="00D45306">
      <w:pPr>
        <w:spacing w:after="0" w:line="240" w:lineRule="auto"/>
        <w:ind w:left="-709" w:right="-448"/>
        <w:rPr>
          <w:rFonts w:ascii="Arial" w:hAnsi="Arial" w:cs="Arial"/>
          <w:sz w:val="24"/>
          <w:szCs w:val="24"/>
        </w:rPr>
      </w:pPr>
    </w:p>
    <w:p w14:paraId="210935F9" w14:textId="77777777" w:rsidR="001A5F19" w:rsidRPr="00A86399" w:rsidRDefault="001A5F19" w:rsidP="001215BB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A86399">
        <w:rPr>
          <w:rFonts w:ascii="Arial" w:hAnsi="Arial" w:cs="Arial"/>
        </w:rPr>
        <w:t>I understand that by signing this declaration</w:t>
      </w:r>
      <w:r w:rsidR="00BE073B" w:rsidRPr="00A86399">
        <w:rPr>
          <w:rFonts w:ascii="Arial" w:hAnsi="Arial" w:cs="Arial"/>
        </w:rPr>
        <w:t>,</w:t>
      </w:r>
      <w:r w:rsidRPr="00A86399">
        <w:rPr>
          <w:rFonts w:ascii="Arial" w:hAnsi="Arial" w:cs="Arial"/>
        </w:rPr>
        <w:t xml:space="preserve"> I </w:t>
      </w:r>
      <w:r w:rsidR="00A86399">
        <w:rPr>
          <w:rFonts w:ascii="Arial" w:hAnsi="Arial" w:cs="Arial"/>
        </w:rPr>
        <w:t xml:space="preserve">am </w:t>
      </w:r>
      <w:r w:rsidRPr="00A86399">
        <w:rPr>
          <w:rFonts w:ascii="Arial" w:hAnsi="Arial" w:cs="Arial"/>
        </w:rPr>
        <w:t>confirm</w:t>
      </w:r>
      <w:r w:rsidR="00A86399">
        <w:rPr>
          <w:rFonts w:ascii="Arial" w:hAnsi="Arial" w:cs="Arial"/>
        </w:rPr>
        <w:t>ing</w:t>
      </w:r>
      <w:r w:rsidRPr="00A86399">
        <w:rPr>
          <w:rFonts w:ascii="Arial" w:hAnsi="Arial" w:cs="Arial"/>
        </w:rPr>
        <w:t xml:space="preserve"> that </w:t>
      </w:r>
      <w:r w:rsidR="00BE073B" w:rsidRPr="00A86399">
        <w:rPr>
          <w:rFonts w:ascii="Arial" w:hAnsi="Arial" w:cs="Arial"/>
        </w:rPr>
        <w:t xml:space="preserve">the </w:t>
      </w:r>
      <w:r w:rsidR="005C783D">
        <w:rPr>
          <w:rFonts w:ascii="Arial" w:hAnsi="Arial" w:cs="Arial"/>
        </w:rPr>
        <w:t>furniture and furnishings</w:t>
      </w:r>
      <w:r w:rsidR="00BE073B" w:rsidRPr="00A86399">
        <w:rPr>
          <w:rFonts w:ascii="Arial" w:hAnsi="Arial" w:cs="Arial"/>
        </w:rPr>
        <w:t xml:space="preserve"> listed above and provided to the tenant/occupant</w:t>
      </w:r>
      <w:r w:rsidRPr="00A86399">
        <w:rPr>
          <w:rFonts w:ascii="Arial" w:hAnsi="Arial" w:cs="Arial"/>
        </w:rPr>
        <w:t xml:space="preserve"> </w:t>
      </w:r>
      <w:r w:rsidR="005C783D">
        <w:rPr>
          <w:rFonts w:ascii="Arial" w:hAnsi="Arial" w:cs="Arial"/>
        </w:rPr>
        <w:t xml:space="preserve">comply with the </w:t>
      </w:r>
      <w:r w:rsidR="005C783D" w:rsidRPr="00133A80">
        <w:rPr>
          <w:rFonts w:ascii="Arial" w:hAnsi="Arial" w:cs="Arial"/>
          <w:sz w:val="23"/>
          <w:szCs w:val="23"/>
        </w:rPr>
        <w:t>Furniture and Furnishings (Fire) (Safety) Regulations</w:t>
      </w:r>
      <w:r w:rsidR="005C783D">
        <w:rPr>
          <w:rFonts w:ascii="Arial" w:hAnsi="Arial" w:cs="Arial"/>
          <w:sz w:val="23"/>
          <w:szCs w:val="23"/>
        </w:rPr>
        <w:t xml:space="preserve"> </w:t>
      </w:r>
      <w:r w:rsidR="005C783D" w:rsidRPr="00133A80">
        <w:rPr>
          <w:rFonts w:ascii="Arial" w:hAnsi="Arial" w:cs="Arial"/>
          <w:sz w:val="23"/>
          <w:szCs w:val="23"/>
        </w:rPr>
        <w:t>1988, (as amended)</w:t>
      </w:r>
      <w:r w:rsidR="005C783D">
        <w:rPr>
          <w:rFonts w:ascii="Arial" w:hAnsi="Arial" w:cs="Arial"/>
          <w:sz w:val="23"/>
          <w:szCs w:val="23"/>
        </w:rPr>
        <w:t xml:space="preserve"> and are in a safe condition.</w:t>
      </w:r>
    </w:p>
    <w:p w14:paraId="79685903" w14:textId="77777777" w:rsidR="00BE073B" w:rsidRDefault="00BE073B" w:rsidP="00BE073B">
      <w:pPr>
        <w:spacing w:after="0" w:line="240" w:lineRule="auto"/>
        <w:ind w:left="-709" w:right="-448"/>
        <w:rPr>
          <w:rFonts w:ascii="Arial" w:hAnsi="Arial" w:cs="Arial"/>
          <w:sz w:val="24"/>
          <w:szCs w:val="24"/>
        </w:rPr>
      </w:pPr>
    </w:p>
    <w:p w14:paraId="332BB3D6" w14:textId="77777777" w:rsidR="007B0D77" w:rsidRDefault="007B0D77" w:rsidP="001A5F19">
      <w:pPr>
        <w:ind w:left="-709" w:right="-448"/>
        <w:rPr>
          <w:rFonts w:ascii="Arial" w:hAnsi="Arial" w:cs="Arial"/>
          <w:sz w:val="24"/>
          <w:szCs w:val="24"/>
        </w:rPr>
      </w:pPr>
    </w:p>
    <w:p w14:paraId="2E9EFA60" w14:textId="77777777" w:rsidR="001215BB" w:rsidRPr="001215BB" w:rsidRDefault="001A5F19" w:rsidP="001215BB">
      <w:pPr>
        <w:ind w:right="-448"/>
        <w:rPr>
          <w:rFonts w:ascii="Arial" w:hAnsi="Arial" w:cs="Arial"/>
          <w:sz w:val="24"/>
          <w:szCs w:val="24"/>
          <w:u w:val="single"/>
        </w:rPr>
      </w:pPr>
      <w:r w:rsidRPr="001A5F19">
        <w:rPr>
          <w:rFonts w:ascii="Arial" w:hAnsi="Arial" w:cs="Arial"/>
          <w:sz w:val="24"/>
          <w:szCs w:val="24"/>
        </w:rPr>
        <w:t>Name:</w:t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94259E">
        <w:rPr>
          <w:rFonts w:ascii="Arial" w:hAnsi="Arial" w:cs="Arial"/>
          <w:sz w:val="24"/>
          <w:szCs w:val="24"/>
        </w:rPr>
        <w:t xml:space="preserve">        Signed:</w:t>
      </w:r>
      <w:r w:rsidR="001215BB">
        <w:rPr>
          <w:rFonts w:ascii="Arial" w:hAnsi="Arial" w:cs="Arial"/>
          <w:sz w:val="24"/>
          <w:szCs w:val="24"/>
        </w:rPr>
        <w:t xml:space="preserve"> </w:t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  <w:r w:rsidR="001215BB">
        <w:rPr>
          <w:rFonts w:ascii="Arial" w:hAnsi="Arial" w:cs="Arial"/>
          <w:sz w:val="24"/>
          <w:szCs w:val="24"/>
          <w:u w:val="single"/>
        </w:rPr>
        <w:tab/>
      </w:r>
    </w:p>
    <w:p w14:paraId="23F8025A" w14:textId="77777777" w:rsidR="001215BB" w:rsidRDefault="001215BB" w:rsidP="001215BB">
      <w:pPr>
        <w:ind w:right="-448"/>
        <w:rPr>
          <w:rFonts w:ascii="Arial" w:hAnsi="Arial" w:cs="Arial"/>
          <w:sz w:val="24"/>
          <w:szCs w:val="24"/>
        </w:rPr>
      </w:pPr>
    </w:p>
    <w:p w14:paraId="7C7F097D" w14:textId="77777777" w:rsidR="001A5F19" w:rsidRPr="0094259E" w:rsidRDefault="00CA2722" w:rsidP="001215BB">
      <w:pPr>
        <w:ind w:right="-44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Date</w:t>
      </w:r>
      <w:r w:rsidR="001A5F19" w:rsidRPr="001A5F19">
        <w:rPr>
          <w:rFonts w:ascii="Arial" w:hAnsi="Arial" w:cs="Arial"/>
          <w:sz w:val="24"/>
          <w:szCs w:val="24"/>
        </w:rPr>
        <w:t>:</w:t>
      </w:r>
      <w:r w:rsidR="0094259E">
        <w:rPr>
          <w:rFonts w:ascii="Arial" w:hAnsi="Arial" w:cs="Arial"/>
          <w:sz w:val="24"/>
          <w:szCs w:val="24"/>
        </w:rPr>
        <w:t xml:space="preserve"> </w:t>
      </w:r>
      <w:r w:rsidR="0094259E">
        <w:rPr>
          <w:rFonts w:ascii="Arial" w:hAnsi="Arial" w:cs="Arial"/>
          <w:sz w:val="24"/>
          <w:szCs w:val="24"/>
          <w:u w:val="single"/>
        </w:rPr>
        <w:tab/>
      </w:r>
      <w:r w:rsidR="0094259E">
        <w:rPr>
          <w:rFonts w:ascii="Arial" w:hAnsi="Arial" w:cs="Arial"/>
          <w:sz w:val="24"/>
          <w:szCs w:val="24"/>
          <w:u w:val="single"/>
        </w:rPr>
        <w:tab/>
      </w:r>
      <w:r w:rsidR="0094259E">
        <w:rPr>
          <w:rFonts w:ascii="Arial" w:hAnsi="Arial" w:cs="Arial"/>
          <w:sz w:val="24"/>
          <w:szCs w:val="24"/>
          <w:u w:val="single"/>
        </w:rPr>
        <w:tab/>
      </w:r>
      <w:r w:rsidR="0094259E">
        <w:rPr>
          <w:rFonts w:ascii="Arial" w:hAnsi="Arial" w:cs="Arial"/>
          <w:sz w:val="24"/>
          <w:szCs w:val="24"/>
          <w:u w:val="single"/>
        </w:rPr>
        <w:tab/>
      </w:r>
    </w:p>
    <w:p w14:paraId="309BF599" w14:textId="77777777" w:rsidR="007B0D77" w:rsidRDefault="007B0D77" w:rsidP="001A5F19">
      <w:pPr>
        <w:ind w:left="-709" w:right="-448"/>
        <w:rPr>
          <w:rFonts w:ascii="Arial" w:hAnsi="Arial" w:cs="Arial"/>
          <w:b/>
          <w:sz w:val="24"/>
          <w:szCs w:val="24"/>
        </w:rPr>
      </w:pPr>
    </w:p>
    <w:p w14:paraId="6A29CBB7" w14:textId="77777777" w:rsidR="001A5F19" w:rsidRPr="0048600B" w:rsidRDefault="001A5F19" w:rsidP="001215BB">
      <w:pPr>
        <w:ind w:right="-448"/>
        <w:rPr>
          <w:rFonts w:ascii="Arial" w:hAnsi="Arial" w:cs="Arial"/>
          <w:b/>
          <w:sz w:val="24"/>
          <w:szCs w:val="24"/>
        </w:rPr>
      </w:pPr>
      <w:r w:rsidRPr="0048600B">
        <w:rPr>
          <w:rFonts w:ascii="Arial" w:hAnsi="Arial" w:cs="Arial"/>
          <w:b/>
          <w:sz w:val="24"/>
          <w:szCs w:val="24"/>
        </w:rPr>
        <w:t>Important notes:</w:t>
      </w:r>
    </w:p>
    <w:p w14:paraId="60792337" w14:textId="77777777" w:rsidR="001215BB" w:rsidRDefault="005C783D" w:rsidP="00133A80">
      <w:pPr>
        <w:ind w:right="-448"/>
        <w:jc w:val="both"/>
        <w:rPr>
          <w:rFonts w:ascii="Arial" w:hAnsi="Arial" w:cs="Arial"/>
          <w:sz w:val="23"/>
          <w:szCs w:val="23"/>
        </w:rPr>
      </w:pPr>
      <w:r w:rsidRPr="005C783D">
        <w:rPr>
          <w:rFonts w:ascii="Arial" w:hAnsi="Arial" w:cs="Arial"/>
          <w:sz w:val="23"/>
          <w:szCs w:val="23"/>
        </w:rPr>
        <w:t xml:space="preserve">The </w:t>
      </w:r>
      <w:r w:rsidRPr="00133A80">
        <w:rPr>
          <w:rFonts w:ascii="Arial" w:hAnsi="Arial" w:cs="Arial"/>
          <w:sz w:val="23"/>
          <w:szCs w:val="23"/>
        </w:rPr>
        <w:t>Furniture and Furnishings (Fire) (Safety) Regulations</w:t>
      </w:r>
      <w:r>
        <w:rPr>
          <w:rFonts w:ascii="Arial" w:hAnsi="Arial" w:cs="Arial"/>
          <w:sz w:val="23"/>
          <w:szCs w:val="23"/>
        </w:rPr>
        <w:t xml:space="preserve"> </w:t>
      </w:r>
      <w:r w:rsidRPr="00133A80">
        <w:rPr>
          <w:rFonts w:ascii="Arial" w:hAnsi="Arial" w:cs="Arial"/>
          <w:sz w:val="23"/>
          <w:szCs w:val="23"/>
        </w:rPr>
        <w:t xml:space="preserve">1988, (as amended) </w:t>
      </w:r>
      <w:r>
        <w:rPr>
          <w:rFonts w:ascii="Arial" w:hAnsi="Arial" w:cs="Arial"/>
          <w:sz w:val="23"/>
          <w:szCs w:val="23"/>
        </w:rPr>
        <w:t xml:space="preserve">will </w:t>
      </w:r>
      <w:r w:rsidRPr="005C783D">
        <w:rPr>
          <w:rFonts w:ascii="Arial" w:hAnsi="Arial" w:cs="Arial"/>
          <w:sz w:val="23"/>
          <w:szCs w:val="23"/>
        </w:rPr>
        <w:t xml:space="preserve">apply to persons who hire out furniture in the course of a business. This embraces furniture included in accommodation let in the course of business, such as holiday homes and residential furnished letting’s (including houses, flats and bed-sits). As such, the Regulations apply to landlords, estate agents and letting agents who let such accommodation. </w:t>
      </w:r>
    </w:p>
    <w:p w14:paraId="2248D8DD" w14:textId="77777777" w:rsidR="007E311D" w:rsidRDefault="007F05BD" w:rsidP="001215BB">
      <w:pPr>
        <w:spacing w:after="0" w:line="240" w:lineRule="auto"/>
        <w:ind w:right="-4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For more information on </w:t>
      </w:r>
      <w:r w:rsidR="005C783D">
        <w:rPr>
          <w:rFonts w:ascii="Arial" w:hAnsi="Arial" w:cs="Arial"/>
          <w:sz w:val="23"/>
          <w:szCs w:val="23"/>
        </w:rPr>
        <w:t>t</w:t>
      </w:r>
      <w:r w:rsidR="005C783D" w:rsidRPr="005C783D">
        <w:rPr>
          <w:rFonts w:ascii="Arial" w:hAnsi="Arial" w:cs="Arial"/>
          <w:sz w:val="23"/>
          <w:szCs w:val="23"/>
        </w:rPr>
        <w:t xml:space="preserve">he </w:t>
      </w:r>
      <w:r w:rsidR="005C783D" w:rsidRPr="00133A80">
        <w:rPr>
          <w:rFonts w:ascii="Arial" w:hAnsi="Arial" w:cs="Arial"/>
          <w:sz w:val="23"/>
          <w:szCs w:val="23"/>
        </w:rPr>
        <w:t>Furniture and Furnishings (Fire) (Safety) Regulations</w:t>
      </w:r>
      <w:r w:rsidR="005C783D">
        <w:rPr>
          <w:rFonts w:ascii="Arial" w:hAnsi="Arial" w:cs="Arial"/>
          <w:sz w:val="23"/>
          <w:szCs w:val="23"/>
        </w:rPr>
        <w:t xml:space="preserve"> </w:t>
      </w:r>
      <w:r w:rsidR="005C783D" w:rsidRPr="00133A80">
        <w:rPr>
          <w:rFonts w:ascii="Arial" w:hAnsi="Arial" w:cs="Arial"/>
          <w:sz w:val="23"/>
          <w:szCs w:val="23"/>
        </w:rPr>
        <w:t>1988, (as amended)</w:t>
      </w:r>
      <w:r w:rsidR="005C783D">
        <w:rPr>
          <w:rFonts w:ascii="Arial" w:hAnsi="Arial" w:cs="Arial"/>
          <w:sz w:val="23"/>
          <w:szCs w:val="23"/>
        </w:rPr>
        <w:t xml:space="preserve"> go to: </w:t>
      </w:r>
      <w:hyperlink r:id="rId7" w:history="1">
        <w:r w:rsidR="005C783D" w:rsidRPr="00FC2803">
          <w:rPr>
            <w:rStyle w:val="Hyperlink"/>
            <w:rFonts w:ascii="Arial" w:hAnsi="Arial" w:cs="Arial"/>
            <w:sz w:val="23"/>
            <w:szCs w:val="23"/>
          </w:rPr>
          <w:t>https://www.firesafe.org.</w:t>
        </w:r>
        <w:r w:rsidR="005C783D" w:rsidRPr="00FC2803">
          <w:rPr>
            <w:rStyle w:val="Hyperlink"/>
            <w:rFonts w:ascii="Arial" w:hAnsi="Arial" w:cs="Arial"/>
            <w:sz w:val="23"/>
            <w:szCs w:val="23"/>
          </w:rPr>
          <w:t>u</w:t>
        </w:r>
        <w:r w:rsidR="005C783D" w:rsidRPr="00FC2803">
          <w:rPr>
            <w:rStyle w:val="Hyperlink"/>
            <w:rFonts w:ascii="Arial" w:hAnsi="Arial" w:cs="Arial"/>
            <w:sz w:val="23"/>
            <w:szCs w:val="23"/>
          </w:rPr>
          <w:t>k/furniture-and-furnishings-fire-safety-regulations-19881989-and-1993/</w:t>
        </w:r>
      </w:hyperlink>
      <w:r w:rsidR="005C783D">
        <w:rPr>
          <w:rFonts w:ascii="Arial" w:hAnsi="Arial" w:cs="Arial"/>
          <w:sz w:val="23"/>
          <w:szCs w:val="23"/>
        </w:rPr>
        <w:t xml:space="preserve"> </w:t>
      </w:r>
    </w:p>
    <w:sectPr w:rsidR="007E311D" w:rsidSect="00121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5" w:right="1133" w:bottom="144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4F52" w14:textId="77777777" w:rsidR="00654C0D" w:rsidRDefault="00654C0D" w:rsidP="00C863F2">
      <w:pPr>
        <w:spacing w:after="0" w:line="240" w:lineRule="auto"/>
      </w:pPr>
      <w:r>
        <w:separator/>
      </w:r>
    </w:p>
  </w:endnote>
  <w:endnote w:type="continuationSeparator" w:id="0">
    <w:p w14:paraId="05449F9C" w14:textId="77777777" w:rsidR="00654C0D" w:rsidRDefault="00654C0D" w:rsidP="00C8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504A" w14:textId="77777777" w:rsidR="003A7606" w:rsidRDefault="003A7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9117" w14:textId="77777777" w:rsidR="003A7606" w:rsidRDefault="003A7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F0D8" w14:textId="77777777" w:rsidR="003A7606" w:rsidRDefault="003A7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671C" w14:textId="77777777" w:rsidR="00654C0D" w:rsidRDefault="00654C0D" w:rsidP="00C863F2">
      <w:pPr>
        <w:spacing w:after="0" w:line="240" w:lineRule="auto"/>
      </w:pPr>
      <w:r>
        <w:separator/>
      </w:r>
    </w:p>
  </w:footnote>
  <w:footnote w:type="continuationSeparator" w:id="0">
    <w:p w14:paraId="546C6196" w14:textId="77777777" w:rsidR="00654C0D" w:rsidRDefault="00654C0D" w:rsidP="00C86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B4B4" w14:textId="77777777" w:rsidR="003A7606" w:rsidRDefault="003A7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C630" w14:textId="38DF512A" w:rsidR="003A7606" w:rsidRDefault="003A76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398AAD" wp14:editId="22E5F94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df34fc5a38d0a065f5d00b9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895A94" w14:textId="2836098E" w:rsidR="003A7606" w:rsidRPr="003A7606" w:rsidRDefault="003A7606" w:rsidP="003A7606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A7606">
                            <w:rPr>
                              <w:rFonts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98AAD" id="_x0000_t202" coordsize="21600,21600" o:spt="202" path="m,l,21600r21600,l21600,xe">
              <v:stroke joinstyle="miter"/>
              <v:path gradientshapeok="t" o:connecttype="rect"/>
            </v:shapetype>
            <v:shape id="MSIPCMcdf34fc5a38d0a065f5d00b9" o:spid="_x0000_s1027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" o:allowincell="f" filled="f" stroked="f" strokeweight=".5pt">
              <v:fill o:detectmouseclick="t"/>
              <v:textbox inset="20pt,0,,0">
                <w:txbxContent>
                  <w:p w14:paraId="1A895A94" w14:textId="2836098E" w:rsidR="003A7606" w:rsidRPr="003A7606" w:rsidRDefault="003A7606" w:rsidP="003A7606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3A7606">
                      <w:rPr>
                        <w:rFonts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BD7A" w14:textId="77777777" w:rsidR="003A7606" w:rsidRDefault="003A7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27C41"/>
    <w:multiLevelType w:val="hybridMultilevel"/>
    <w:tmpl w:val="5E86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F10AA"/>
    <w:multiLevelType w:val="hybridMultilevel"/>
    <w:tmpl w:val="E23E0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formatting="1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90"/>
    <w:rsid w:val="00033F90"/>
    <w:rsid w:val="000416C0"/>
    <w:rsid w:val="00086637"/>
    <w:rsid w:val="001215BB"/>
    <w:rsid w:val="00133A80"/>
    <w:rsid w:val="00145B70"/>
    <w:rsid w:val="00160AD0"/>
    <w:rsid w:val="00191AD7"/>
    <w:rsid w:val="001A5F19"/>
    <w:rsid w:val="001E7815"/>
    <w:rsid w:val="0029440E"/>
    <w:rsid w:val="0038188D"/>
    <w:rsid w:val="003A7606"/>
    <w:rsid w:val="003B750C"/>
    <w:rsid w:val="003E4D92"/>
    <w:rsid w:val="00402DB5"/>
    <w:rsid w:val="0048600B"/>
    <w:rsid w:val="004A17E7"/>
    <w:rsid w:val="00540EF4"/>
    <w:rsid w:val="00555BB2"/>
    <w:rsid w:val="005C783D"/>
    <w:rsid w:val="00654C0D"/>
    <w:rsid w:val="007B0D77"/>
    <w:rsid w:val="007E311D"/>
    <w:rsid w:val="007F05BD"/>
    <w:rsid w:val="00820CA2"/>
    <w:rsid w:val="008539FF"/>
    <w:rsid w:val="00923271"/>
    <w:rsid w:val="00932299"/>
    <w:rsid w:val="0094259E"/>
    <w:rsid w:val="009575A9"/>
    <w:rsid w:val="00A21E6B"/>
    <w:rsid w:val="00A62DB7"/>
    <w:rsid w:val="00A86399"/>
    <w:rsid w:val="00A9735B"/>
    <w:rsid w:val="00B25B91"/>
    <w:rsid w:val="00BA3ABC"/>
    <w:rsid w:val="00BE073B"/>
    <w:rsid w:val="00C863F2"/>
    <w:rsid w:val="00CA2722"/>
    <w:rsid w:val="00D23A40"/>
    <w:rsid w:val="00D45306"/>
    <w:rsid w:val="00DE1C21"/>
    <w:rsid w:val="00DF29A4"/>
    <w:rsid w:val="00E17F10"/>
    <w:rsid w:val="00E65004"/>
    <w:rsid w:val="00FB3C67"/>
    <w:rsid w:val="00FD77C7"/>
    <w:rsid w:val="6B05D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0B7DCD"/>
  <w15:chartTrackingRefBased/>
  <w15:docId w15:val="{E940DA10-199D-468A-AED4-2C53D797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3F9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33F90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033F90"/>
    <w:rPr>
      <w:b/>
      <w:bCs/>
    </w:rPr>
  </w:style>
  <w:style w:type="paragraph" w:styleId="ListParagraph">
    <w:name w:val="List Paragraph"/>
    <w:basedOn w:val="Normal"/>
    <w:uiPriority w:val="34"/>
    <w:qFormat/>
    <w:rsid w:val="00402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F2"/>
  </w:style>
  <w:style w:type="paragraph" w:styleId="Footer">
    <w:name w:val="footer"/>
    <w:basedOn w:val="Normal"/>
    <w:link w:val="FooterChar"/>
    <w:uiPriority w:val="99"/>
    <w:unhideWhenUsed/>
    <w:rsid w:val="00C86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F2"/>
  </w:style>
  <w:style w:type="table" w:styleId="PlainTable1">
    <w:name w:val="Plain Table 1"/>
    <w:basedOn w:val="TableNormal"/>
    <w:uiPriority w:val="41"/>
    <w:rsid w:val="00A62DB7"/>
    <w:rPr>
      <w:rFonts w:ascii="Cambria" w:eastAsia="MS Mincho" w:hAnsi="Cambria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BE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D77C7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1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3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2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61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4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iresafe.org.uk/furniture-and-furnishings-fire-safety-regulations-19881989-and-1993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Links>
    <vt:vector size="6" baseType="variant">
      <vt:variant>
        <vt:i4>1179657</vt:i4>
      </vt:variant>
      <vt:variant>
        <vt:i4>0</vt:i4>
      </vt:variant>
      <vt:variant>
        <vt:i4>0</vt:i4>
      </vt:variant>
      <vt:variant>
        <vt:i4>5</vt:i4>
      </vt:variant>
      <vt:variant>
        <vt:lpwstr>https://www.firesafe.org.uk/furniture-and-furnishings-fire-safety-regulations-19881989-and-1993/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Knowles, Emma</dc:creator>
  <cp:keywords/>
  <dc:description/>
  <cp:lastModifiedBy>Emily Robinson</cp:lastModifiedBy>
  <cp:revision>2</cp:revision>
  <cp:lastPrinted>2019-03-08T17:23:00Z</cp:lastPrinted>
  <dcterms:created xsi:type="dcterms:W3CDTF">2022-02-22T11:19:00Z</dcterms:created>
  <dcterms:modified xsi:type="dcterms:W3CDTF">2022-02-22T11:19:00Z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2022-02-22T11:19:25Z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e64b1cd8-2fd2-42b0-ae37-d3ccaf4f303b</vt:lpwstr>
  </property>
  <property fmtid="{D5CDD505-2E9C-101B-9397-08002B2CF9AE}" pid="8" name="MSIP_Label_b0959cb5-d6fa-43bd-af65-dd08ea55ea38_ContentBits">
    <vt:lpwstr>1</vt:lpwstr>
  </property>
</Properties>
</file>